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5256E" w14:textId="3411A070" w:rsidR="00F41628" w:rsidRPr="00C36B6A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  <w:lang w:val="es-419"/>
        </w:rPr>
      </w:pPr>
      <w:r w:rsidRPr="00C36B6A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44FF324A">
                <wp:simplePos x="0" y="0"/>
                <wp:positionH relativeFrom="column">
                  <wp:posOffset>2676525</wp:posOffset>
                </wp:positionH>
                <wp:positionV relativeFrom="paragraph">
                  <wp:posOffset>-676275</wp:posOffset>
                </wp:positionV>
                <wp:extent cx="4162425" cy="10572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1F8D9" w14:textId="0036BA5C" w:rsidR="00D57E4B" w:rsidRPr="00C36B6A" w:rsidRDefault="00C36B6A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36"/>
                                <w:szCs w:val="36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3B55" w:themeColor="text2" w:themeShade="BF"/>
                                <w:sz w:val="36"/>
                                <w:szCs w:val="36"/>
                                <w:lang w:val="es-419"/>
                              </w:rPr>
                              <w:t>Salud mental durante el embarazo</w:t>
                            </w:r>
                          </w:p>
                          <w:p w14:paraId="535FA149" w14:textId="42A10CBA" w:rsidR="00986FB7" w:rsidRPr="00C36B6A" w:rsidRDefault="00C36B6A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54F72" w:themeColor="text2"/>
                                <w:sz w:val="36"/>
                                <w:szCs w:val="36"/>
                                <w:lang w:val="es-419"/>
                              </w:rPr>
                              <w:t>Presentación educativa para la comunidad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10.75pt;margin-top:-53.25pt;width:327.75pt;height:83.2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" filled="f" stroked="f" strokeweight=".5pt">
                <v:textbox>
                  <w:txbxContent>
                    <w:p w14:paraId="4181F8D9" w14:textId="0036BA5C" w:rsidR="00D57E4B" w:rsidRPr="00C36B6A" w:rsidRDefault="00C36B6A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36"/>
                          <w:szCs w:val="36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6F3B55" w:themeColor="text2" w:themeShade="BF"/>
                          <w:sz w:val="36"/>
                          <w:szCs w:val="36"/>
                          <w:lang w:val="es-419"/>
                        </w:rPr>
                        <w:t>Salud mental durante el embarazo</w:t>
                      </w:r>
                    </w:p>
                    <w:p w14:paraId="535FA149" w14:textId="42A10CBA" w:rsidR="00986FB7" w:rsidRPr="00C36B6A" w:rsidRDefault="00C36B6A">
                      <w:pPr>
                        <w:rPr>
                          <w:lang w:val="es-419"/>
                        </w:rPr>
                      </w:pPr>
                      <w:r>
                        <w:rPr>
                          <w:i/>
                          <w:iCs/>
                          <w:color w:val="954F72" w:themeColor="text2"/>
                          <w:sz w:val="36"/>
                          <w:szCs w:val="36"/>
                          <w:lang w:val="es-419"/>
                        </w:rPr>
                        <w:t>Presentación educativa para la comunidad</w:t>
                      </w:r>
                    </w:p>
                  </w:txbxContent>
                </v:textbox>
              </v:shape>
            </w:pict>
          </mc:Fallback>
        </mc:AlternateContent>
      </w:r>
      <w:r w:rsidR="00F41628" w:rsidRPr="00C36B6A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10F66781" w:rsidR="00F41628" w:rsidRPr="00C36B6A" w:rsidRDefault="00C36B6A" w:rsidP="00F41628">
      <w:pPr>
        <w:spacing w:after="0"/>
        <w:jc w:val="center"/>
        <w:rPr>
          <w:b/>
          <w:bCs/>
          <w:color w:val="954F72" w:themeColor="text2"/>
          <w:sz w:val="56"/>
          <w:szCs w:val="56"/>
          <w:lang w:val="es-419"/>
        </w:rPr>
      </w:pPr>
      <w:r>
        <w:rPr>
          <w:b/>
          <w:bCs/>
          <w:color w:val="954F72" w:themeColor="text2"/>
          <w:sz w:val="56"/>
          <w:szCs w:val="56"/>
          <w:lang w:val="es-419"/>
        </w:rPr>
        <w:t>Programa del Presentador</w:t>
      </w:r>
    </w:p>
    <w:p w14:paraId="51E1B6BA" w14:textId="61AD01B2" w:rsidR="00F41628" w:rsidRPr="00C36B6A" w:rsidRDefault="00C36B6A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419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419"/>
        </w:rPr>
        <w:t>Ingresar la fecha de la presentación</w:t>
      </w:r>
    </w:p>
    <w:p w14:paraId="5B2BD636" w14:textId="1BCC7CD1" w:rsidR="00F41628" w:rsidRPr="00C36B6A" w:rsidRDefault="00C36B6A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419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419"/>
        </w:rPr>
        <w:t>Ingresar la hora de la presentación</w:t>
      </w:r>
    </w:p>
    <w:p w14:paraId="2C5684F8" w14:textId="789A2DB1" w:rsidR="00F41628" w:rsidRPr="00C36B6A" w:rsidRDefault="00C36B6A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419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419"/>
        </w:rPr>
        <w:t>Ingresar información sobre el lugar</w:t>
      </w:r>
    </w:p>
    <w:p w14:paraId="09134EF8" w14:textId="077E0C76" w:rsidR="00F41628" w:rsidRPr="00C36B6A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419"/>
        </w:rPr>
      </w:pPr>
    </w:p>
    <w:tbl>
      <w:tblPr>
        <w:tblStyle w:val="Tabladecuadrcula5oscura-nfasis4"/>
        <w:tblW w:w="9776" w:type="dxa"/>
        <w:tblLook w:val="04A0" w:firstRow="1" w:lastRow="0" w:firstColumn="1" w:lastColumn="0" w:noHBand="0" w:noVBand="1"/>
      </w:tblPr>
      <w:tblGrid>
        <w:gridCol w:w="1705"/>
        <w:gridCol w:w="2070"/>
        <w:gridCol w:w="6001"/>
      </w:tblGrid>
      <w:tr w:rsidR="00F41628" w:rsidRPr="00C36B6A" w14:paraId="46FFF5C1" w14:textId="77777777" w:rsidTr="00C36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3B5A058D" w:rsidR="00F41628" w:rsidRPr="00C36B6A" w:rsidRDefault="00C36B6A" w:rsidP="00CE008F">
            <w:pPr>
              <w:rPr>
                <w:lang w:val="es-419"/>
              </w:rPr>
            </w:pPr>
            <w:r>
              <w:rPr>
                <w:lang w:val="es-419"/>
              </w:rPr>
              <w:t>Tiempo</w:t>
            </w:r>
          </w:p>
        </w:tc>
        <w:tc>
          <w:tcPr>
            <w:tcW w:w="2070" w:type="dxa"/>
          </w:tcPr>
          <w:p w14:paraId="30FED8FD" w14:textId="320426E8" w:rsidR="00F41628" w:rsidRPr="00C36B6A" w:rsidRDefault="00C36B6A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>
              <w:rPr>
                <w:lang w:val="es-419"/>
              </w:rPr>
              <w:t>Tema</w:t>
            </w:r>
          </w:p>
        </w:tc>
        <w:tc>
          <w:tcPr>
            <w:tcW w:w="6001" w:type="dxa"/>
          </w:tcPr>
          <w:p w14:paraId="3BD72053" w14:textId="113983AE" w:rsidR="00F41628" w:rsidRPr="00C36B6A" w:rsidRDefault="00C36B6A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>
              <w:rPr>
                <w:lang w:val="es-419"/>
              </w:rPr>
              <w:t>Descripción</w:t>
            </w:r>
          </w:p>
        </w:tc>
      </w:tr>
      <w:tr w:rsidR="00F41628" w:rsidRPr="00C36B6A" w14:paraId="7D9F1A4C" w14:textId="77777777" w:rsidTr="00C3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5D7951E9" w:rsidR="00F41628" w:rsidRPr="00C36B6A" w:rsidRDefault="00C36B6A" w:rsidP="00CE008F">
            <w:pPr>
              <w:rPr>
                <w:lang w:val="es-419"/>
              </w:rPr>
            </w:pPr>
            <w:r>
              <w:rPr>
                <w:lang w:val="es-419"/>
              </w:rPr>
              <w:t>5 minutos</w:t>
            </w:r>
          </w:p>
        </w:tc>
        <w:tc>
          <w:tcPr>
            <w:tcW w:w="2070" w:type="dxa"/>
            <w:vAlign w:val="center"/>
          </w:tcPr>
          <w:p w14:paraId="3034BC24" w14:textId="5F9B946C" w:rsidR="00F41628" w:rsidRPr="00C36B6A" w:rsidRDefault="00C36B6A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419"/>
              </w:rPr>
            </w:pPr>
            <w:r>
              <w:rPr>
                <w:b/>
                <w:bCs/>
                <w:color w:val="4A2739" w:themeColor="text2" w:themeShade="80"/>
                <w:lang w:val="es-419"/>
              </w:rPr>
              <w:t>Bienvenida, Introducción y Resumen del Programa</w:t>
            </w:r>
          </w:p>
        </w:tc>
        <w:tc>
          <w:tcPr>
            <w:tcW w:w="6001" w:type="dxa"/>
            <w:vAlign w:val="center"/>
          </w:tcPr>
          <w:p w14:paraId="17AFC672" w14:textId="77777777" w:rsidR="00C36B6A" w:rsidRPr="00C36B6A" w:rsidRDefault="00C36B6A" w:rsidP="00C36B6A">
            <w:pPr>
              <w:pStyle w:val="Prrafodelista"/>
              <w:numPr>
                <w:ilvl w:val="0"/>
                <w:numId w:val="5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C36B6A">
              <w:rPr>
                <w:lang w:val="es-419"/>
              </w:rPr>
              <w:t>Preséntese a sí mismo, a la organización y a su experiencia con el tema</w:t>
            </w:r>
          </w:p>
          <w:p w14:paraId="4D5CC354" w14:textId="77777777" w:rsidR="00C36B6A" w:rsidRPr="00C36B6A" w:rsidRDefault="00C36B6A" w:rsidP="00C36B6A">
            <w:pPr>
              <w:pStyle w:val="Prrafodelista"/>
              <w:numPr>
                <w:ilvl w:val="0"/>
                <w:numId w:val="5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C36B6A">
              <w:rPr>
                <w:lang w:val="es-419"/>
              </w:rPr>
              <w:t>Repase las tres ideas clave que los asistentes conocerán al final de la presentación</w:t>
            </w:r>
          </w:p>
          <w:p w14:paraId="77792576" w14:textId="7ABE4507" w:rsidR="00F41628" w:rsidRPr="00C36B6A" w:rsidRDefault="00C36B6A" w:rsidP="00C36B6A">
            <w:pPr>
              <w:pStyle w:val="Prrafodelista"/>
              <w:numPr>
                <w:ilvl w:val="0"/>
                <w:numId w:val="5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C36B6A">
              <w:rPr>
                <w:lang w:val="es-419"/>
              </w:rPr>
              <w:t>Repase brevemente el programa o el calendario</w:t>
            </w:r>
          </w:p>
        </w:tc>
      </w:tr>
      <w:tr w:rsidR="00F41628" w:rsidRPr="00C36B6A" w14:paraId="58BC1D05" w14:textId="77777777" w:rsidTr="00C36B6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42FDE022" w:rsidR="00F41628" w:rsidRPr="00C36B6A" w:rsidRDefault="00F41628" w:rsidP="00CE008F">
            <w:pPr>
              <w:rPr>
                <w:lang w:val="es-419"/>
              </w:rPr>
            </w:pPr>
            <w:r w:rsidRPr="00C36B6A">
              <w:rPr>
                <w:lang w:val="es-419"/>
              </w:rPr>
              <w:t>1</w:t>
            </w:r>
            <w:r w:rsidR="009E34CF" w:rsidRPr="00C36B6A">
              <w:rPr>
                <w:lang w:val="es-419"/>
              </w:rPr>
              <w:t>2</w:t>
            </w:r>
            <w:r w:rsidRPr="00C36B6A">
              <w:rPr>
                <w:lang w:val="es-419"/>
              </w:rPr>
              <w:t xml:space="preserve"> </w:t>
            </w:r>
            <w:r w:rsidR="00C36B6A">
              <w:rPr>
                <w:lang w:val="es-419"/>
              </w:rPr>
              <w:t>minutos</w:t>
            </w:r>
          </w:p>
        </w:tc>
        <w:tc>
          <w:tcPr>
            <w:tcW w:w="2070" w:type="dxa"/>
            <w:vAlign w:val="center"/>
          </w:tcPr>
          <w:p w14:paraId="0EB7EB3F" w14:textId="497229E9" w:rsidR="00F41628" w:rsidRPr="00C36B6A" w:rsidRDefault="00C36B6A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419"/>
              </w:rPr>
            </w:pPr>
            <w:r>
              <w:rPr>
                <w:b/>
                <w:bCs/>
                <w:color w:val="4A2739" w:themeColor="text2" w:themeShade="80"/>
                <w:lang w:val="es-419"/>
              </w:rPr>
              <w:t>Presentación de la información</w:t>
            </w:r>
          </w:p>
        </w:tc>
        <w:tc>
          <w:tcPr>
            <w:tcW w:w="6001" w:type="dxa"/>
            <w:vAlign w:val="center"/>
          </w:tcPr>
          <w:p w14:paraId="40C87FFE" w14:textId="779CF7B2" w:rsidR="00F41628" w:rsidRPr="00C36B6A" w:rsidRDefault="00C36B6A" w:rsidP="00F41628">
            <w:pPr>
              <w:pStyle w:val="Prrafodelista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>
              <w:rPr>
                <w:lang w:val="es-419"/>
              </w:rPr>
              <w:t>Proporcione información centrada en las tres ideas clave</w:t>
            </w:r>
            <w:r w:rsidR="00F41628" w:rsidRPr="00C36B6A">
              <w:rPr>
                <w:lang w:val="es-419"/>
              </w:rPr>
              <w:t>:</w:t>
            </w:r>
          </w:p>
          <w:p w14:paraId="157EEFD7" w14:textId="77777777" w:rsidR="00C36B6A" w:rsidRPr="00C36B6A" w:rsidRDefault="00C36B6A" w:rsidP="00C36B6A">
            <w:pPr>
              <w:pStyle w:val="Prrafodelista"/>
              <w:numPr>
                <w:ilvl w:val="1"/>
                <w:numId w:val="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36B6A">
              <w:rPr>
                <w:lang w:val="es-419"/>
              </w:rPr>
              <w:t>Encontrar el proveedor adecuado</w:t>
            </w:r>
          </w:p>
          <w:p w14:paraId="41C3D356" w14:textId="77777777" w:rsidR="00C36B6A" w:rsidRPr="00C36B6A" w:rsidRDefault="00C36B6A" w:rsidP="00C36B6A">
            <w:pPr>
              <w:pStyle w:val="Prrafodelista"/>
              <w:numPr>
                <w:ilvl w:val="1"/>
                <w:numId w:val="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36B6A">
              <w:rPr>
                <w:lang w:val="es-419"/>
              </w:rPr>
              <w:t>Identificar su sistema de apoyo</w:t>
            </w:r>
          </w:p>
          <w:p w14:paraId="4DF55B4B" w14:textId="39DB33A7" w:rsidR="00047C80" w:rsidRPr="00C36B6A" w:rsidRDefault="00C36B6A" w:rsidP="00C36B6A">
            <w:pPr>
              <w:pStyle w:val="Prrafodelista"/>
              <w:numPr>
                <w:ilvl w:val="1"/>
                <w:numId w:val="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36B6A">
              <w:rPr>
                <w:lang w:val="es-419"/>
              </w:rPr>
              <w:t>Consejos para gestionar el estrés y cuidar la salud emocional durante el embarazo</w:t>
            </w:r>
          </w:p>
        </w:tc>
      </w:tr>
      <w:tr w:rsidR="00F41628" w:rsidRPr="00C36B6A" w14:paraId="59C98D72" w14:textId="77777777" w:rsidTr="00C3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56A5C225" w:rsidR="00F41628" w:rsidRPr="00C36B6A" w:rsidRDefault="009E34CF" w:rsidP="00CE008F">
            <w:pPr>
              <w:rPr>
                <w:lang w:val="es-419"/>
              </w:rPr>
            </w:pPr>
            <w:r w:rsidRPr="00C36B6A">
              <w:rPr>
                <w:lang w:val="es-419"/>
              </w:rPr>
              <w:t xml:space="preserve">5 </w:t>
            </w:r>
            <w:r w:rsidR="00F41628" w:rsidRPr="00C36B6A">
              <w:rPr>
                <w:lang w:val="es-419"/>
              </w:rPr>
              <w:t>minut</w:t>
            </w:r>
            <w:r w:rsidR="00C36B6A">
              <w:rPr>
                <w:lang w:val="es-419"/>
              </w:rPr>
              <w:t>os</w:t>
            </w:r>
          </w:p>
        </w:tc>
        <w:tc>
          <w:tcPr>
            <w:tcW w:w="2070" w:type="dxa"/>
            <w:vAlign w:val="center"/>
          </w:tcPr>
          <w:p w14:paraId="22CEA561" w14:textId="1BF975B6" w:rsidR="00F41628" w:rsidRPr="00C36B6A" w:rsidRDefault="00C36B6A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419"/>
              </w:rPr>
            </w:pPr>
            <w:r>
              <w:rPr>
                <w:b/>
                <w:bCs/>
                <w:color w:val="4A2739" w:themeColor="text2" w:themeShade="80"/>
                <w:lang w:val="es-419"/>
              </w:rPr>
              <w:t>Actividad de participación</w:t>
            </w:r>
          </w:p>
        </w:tc>
        <w:tc>
          <w:tcPr>
            <w:tcW w:w="6001" w:type="dxa"/>
            <w:vAlign w:val="center"/>
          </w:tcPr>
          <w:p w14:paraId="6CAB417E" w14:textId="0E53319A" w:rsidR="00F41628" w:rsidRPr="00C36B6A" w:rsidRDefault="009E316B" w:rsidP="00F41628">
            <w:pPr>
              <w:pStyle w:val="Prrafodelista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>
              <w:rPr>
                <w:b/>
                <w:bCs/>
                <w:lang w:val="es-419"/>
              </w:rPr>
              <w:t>Pensar-Emparejar-Compartir</w:t>
            </w:r>
            <w:r w:rsidR="00F41628" w:rsidRPr="00C36B6A">
              <w:rPr>
                <w:lang w:val="es-419"/>
              </w:rPr>
              <w:t xml:space="preserve">: </w:t>
            </w:r>
            <w:r w:rsidRPr="009E316B">
              <w:rPr>
                <w:lang w:val="es-419"/>
              </w:rPr>
              <w:t>¿Qué fue lo más importante que aprendió durante el tiempo que pasamos juntas?</w:t>
            </w:r>
          </w:p>
          <w:p w14:paraId="00FC7504" w14:textId="7C5C80B8" w:rsidR="00F41628" w:rsidRPr="00C36B6A" w:rsidRDefault="009E316B" w:rsidP="00F41628">
            <w:pPr>
              <w:pStyle w:val="Prrafodelista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>
              <w:rPr>
                <w:b/>
                <w:bCs/>
                <w:lang w:val="es-419"/>
              </w:rPr>
              <w:t>Discusión de grupo</w:t>
            </w:r>
            <w:r w:rsidR="00F41628" w:rsidRPr="00C36B6A">
              <w:rPr>
                <w:b/>
                <w:bCs/>
                <w:lang w:val="es-419"/>
              </w:rPr>
              <w:t xml:space="preserve">: </w:t>
            </w:r>
            <w:r w:rsidRPr="009E316B">
              <w:rPr>
                <w:lang w:val="es-419"/>
              </w:rPr>
              <w:t>¿Qué puede hacer para controlar el estrés y apoyar el bienestar emocional durante el embarazo?</w:t>
            </w:r>
          </w:p>
          <w:p w14:paraId="7021BFD7" w14:textId="7DD3C440" w:rsidR="00F41628" w:rsidRPr="00C36B6A" w:rsidRDefault="009E316B" w:rsidP="00F41628">
            <w:pPr>
              <w:pStyle w:val="Prrafodelista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>
              <w:rPr>
                <w:b/>
                <w:bCs/>
                <w:lang w:val="es-419"/>
              </w:rPr>
              <w:t>Reflexión</w:t>
            </w:r>
            <w:r w:rsidR="00F41628" w:rsidRPr="00C36B6A">
              <w:rPr>
                <w:b/>
                <w:bCs/>
                <w:lang w:val="es-419"/>
              </w:rPr>
              <w:t xml:space="preserve">: </w:t>
            </w:r>
            <w:r w:rsidRPr="009E316B">
              <w:rPr>
                <w:lang w:val="es-419"/>
              </w:rPr>
              <w:t>¿A quién puede recurrir si tiene problemas emocionales durante el embarazo o después del parto?</w:t>
            </w:r>
          </w:p>
        </w:tc>
      </w:tr>
      <w:tr w:rsidR="00F41628" w:rsidRPr="00C36B6A" w14:paraId="36757F28" w14:textId="77777777" w:rsidTr="00C36B6A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0E14FFCB" w:rsidR="00F41628" w:rsidRPr="00C36B6A" w:rsidRDefault="00F41628" w:rsidP="00CE008F">
            <w:pPr>
              <w:rPr>
                <w:lang w:val="es-419"/>
              </w:rPr>
            </w:pPr>
            <w:r w:rsidRPr="00C36B6A">
              <w:rPr>
                <w:lang w:val="es-419"/>
              </w:rPr>
              <w:t>5 minut</w:t>
            </w:r>
            <w:r w:rsidR="00C36B6A">
              <w:rPr>
                <w:lang w:val="es-419"/>
              </w:rPr>
              <w:t>o</w:t>
            </w:r>
            <w:r w:rsidRPr="00C36B6A">
              <w:rPr>
                <w:lang w:val="es-419"/>
              </w:rPr>
              <w:t>s</w:t>
            </w:r>
          </w:p>
        </w:tc>
        <w:tc>
          <w:tcPr>
            <w:tcW w:w="2070" w:type="dxa"/>
            <w:vAlign w:val="center"/>
          </w:tcPr>
          <w:p w14:paraId="6891F736" w14:textId="71C3F173" w:rsidR="00F41628" w:rsidRPr="00C36B6A" w:rsidRDefault="00C36B6A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419"/>
              </w:rPr>
            </w:pPr>
            <w:r>
              <w:rPr>
                <w:b/>
                <w:bCs/>
                <w:color w:val="4A2739" w:themeColor="text2" w:themeShade="80"/>
                <w:lang w:val="es-419"/>
              </w:rPr>
              <w:t>Preguntas</w:t>
            </w:r>
          </w:p>
        </w:tc>
        <w:tc>
          <w:tcPr>
            <w:tcW w:w="6001" w:type="dxa"/>
            <w:vAlign w:val="center"/>
          </w:tcPr>
          <w:p w14:paraId="42C5B9CB" w14:textId="0335EDBE" w:rsidR="00F41628" w:rsidRPr="00C36B6A" w:rsidRDefault="009E316B" w:rsidP="00F41628">
            <w:pPr>
              <w:pStyle w:val="Prrafodelista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9E316B">
              <w:rPr>
                <w:lang w:val="es-419"/>
              </w:rPr>
              <w:t>Las participantes plantean preguntas y el presentador respond</w:t>
            </w:r>
            <w:r>
              <w:rPr>
                <w:lang w:val="es-419"/>
              </w:rPr>
              <w:t>e</w:t>
            </w:r>
          </w:p>
        </w:tc>
      </w:tr>
      <w:tr w:rsidR="00F41628" w:rsidRPr="00C36B6A" w14:paraId="1CA30EBF" w14:textId="77777777" w:rsidTr="00C3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559EB6BC" w:rsidR="00F41628" w:rsidRPr="00C36B6A" w:rsidRDefault="00F41628" w:rsidP="00CE008F">
            <w:pPr>
              <w:rPr>
                <w:lang w:val="es-419"/>
              </w:rPr>
            </w:pPr>
            <w:r w:rsidRPr="00C36B6A">
              <w:rPr>
                <w:lang w:val="es-419"/>
              </w:rPr>
              <w:t>3 minut</w:t>
            </w:r>
            <w:r w:rsidR="00C36B6A">
              <w:rPr>
                <w:lang w:val="es-419"/>
              </w:rPr>
              <w:t>o</w:t>
            </w:r>
            <w:r w:rsidRPr="00C36B6A">
              <w:rPr>
                <w:lang w:val="es-419"/>
              </w:rPr>
              <w:t xml:space="preserve">s </w:t>
            </w:r>
          </w:p>
        </w:tc>
        <w:tc>
          <w:tcPr>
            <w:tcW w:w="2070" w:type="dxa"/>
            <w:vAlign w:val="center"/>
          </w:tcPr>
          <w:p w14:paraId="7E43C5F9" w14:textId="60182C6D" w:rsidR="00F41628" w:rsidRPr="00C36B6A" w:rsidRDefault="00C36B6A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419"/>
              </w:rPr>
            </w:pPr>
            <w:r>
              <w:rPr>
                <w:b/>
                <w:bCs/>
                <w:color w:val="4A2739" w:themeColor="text2" w:themeShade="80"/>
                <w:lang w:val="es-419"/>
              </w:rPr>
              <w:t>Cierre</w:t>
            </w:r>
          </w:p>
        </w:tc>
        <w:tc>
          <w:tcPr>
            <w:tcW w:w="6001" w:type="dxa"/>
            <w:vAlign w:val="center"/>
          </w:tcPr>
          <w:p w14:paraId="090EECE7" w14:textId="0CFEA6D6" w:rsidR="00F41628" w:rsidRPr="00C36B6A" w:rsidRDefault="009E316B" w:rsidP="00F41628">
            <w:pPr>
              <w:pStyle w:val="Prrafodelista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9E316B">
              <w:rPr>
                <w:lang w:val="es-419"/>
              </w:rPr>
              <w:t>El presentador agradece a los asistentes y proporciona recursos adicionales sobre el tema</w:t>
            </w:r>
          </w:p>
        </w:tc>
      </w:tr>
    </w:tbl>
    <w:p w14:paraId="16C0F06F" w14:textId="7E9A1365" w:rsidR="007F6C79" w:rsidRPr="00C36B6A" w:rsidRDefault="00C8082C" w:rsidP="00F41628">
      <w:pPr>
        <w:shd w:val="clear" w:color="auto" w:fill="FFFFFF" w:themeFill="background1"/>
        <w:jc w:val="center"/>
        <w:rPr>
          <w:lang w:val="es-419"/>
        </w:rPr>
      </w:pPr>
      <w:r w:rsidRPr="00C8082C">
        <w:rPr>
          <w:lang w:val="es-419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77E6F2F6" wp14:editId="5C2E3303">
                <wp:simplePos x="0" y="0"/>
                <wp:positionH relativeFrom="margin">
                  <wp:align>left</wp:align>
                </wp:positionH>
                <wp:positionV relativeFrom="paragraph">
                  <wp:posOffset>813435</wp:posOffset>
                </wp:positionV>
                <wp:extent cx="2194560" cy="4953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95300"/>
                        </a:xfrm>
                        <a:prstGeom prst="rect">
                          <a:avLst/>
                        </a:prstGeom>
                        <a:solidFill>
                          <a:srgbClr val="D8B5C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01F22" w14:textId="77777777" w:rsidR="00C8082C" w:rsidRPr="00C8082C" w:rsidRDefault="00C8082C" w:rsidP="00C8082C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22"/>
                              </w:rPr>
                            </w:pPr>
                            <w:bookmarkStart w:id="0" w:name="_GoBack"/>
                            <w:r w:rsidRPr="00C8082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Maternal </w:t>
                            </w:r>
                            <w:proofErr w:type="spellStart"/>
                            <w:r w:rsidRPr="00C8082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Cs w:val="28"/>
                              </w:rPr>
                              <w:t>Health</w:t>
                            </w:r>
                            <w:proofErr w:type="spellEnd"/>
                            <w:r w:rsidRPr="00C8082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Network del Condado de San Bernardino</w:t>
                            </w:r>
                            <w:bookmarkEnd w:id="0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F2F6" id="Cuadro de texto 6" o:spid="_x0000_s1027" type="#_x0000_t202" style="position:absolute;left:0;text-align:left;margin-left:0;margin-top:64.05pt;width:172.8pt;height:39pt;z-index:25167257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" fillcolor="#d8b5c7" stroked="f" strokeweight=".5pt">
                <v:textbox>
                  <w:txbxContent>
                    <w:p w14:paraId="35E01F22" w14:textId="77777777" w:rsidR="00C8082C" w:rsidRPr="00C8082C" w:rsidRDefault="00C8082C" w:rsidP="00C8082C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22"/>
                        </w:rPr>
                      </w:pPr>
                      <w:bookmarkStart w:id="1" w:name="_GoBack"/>
                      <w:r w:rsidRPr="00C8082C">
                        <w:rPr>
                          <w:rFonts w:ascii="Arial" w:eastAsia="Calibri" w:hAnsi="Arial"/>
                          <w:color w:val="000000" w:themeColor="text1"/>
                          <w:kern w:val="24"/>
                          <w:szCs w:val="28"/>
                        </w:rPr>
                        <w:t xml:space="preserve">Maternal </w:t>
                      </w:r>
                      <w:proofErr w:type="spellStart"/>
                      <w:r w:rsidRPr="00C8082C">
                        <w:rPr>
                          <w:rFonts w:ascii="Arial" w:eastAsia="Calibri" w:hAnsi="Arial"/>
                          <w:color w:val="000000" w:themeColor="text1"/>
                          <w:kern w:val="24"/>
                          <w:szCs w:val="28"/>
                        </w:rPr>
                        <w:t>Health</w:t>
                      </w:r>
                      <w:proofErr w:type="spellEnd"/>
                      <w:r w:rsidRPr="00C8082C">
                        <w:rPr>
                          <w:rFonts w:ascii="Arial" w:eastAsia="Calibri" w:hAnsi="Arial"/>
                          <w:color w:val="000000" w:themeColor="text1"/>
                          <w:kern w:val="24"/>
                          <w:szCs w:val="28"/>
                        </w:rPr>
                        <w:t xml:space="preserve"> Network del Condado de San Bernardino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86FB7" w:rsidRPr="00C36B6A">
        <w:rPr>
          <w:rFonts w:ascii="Franklin Gothic Book" w:hAnsi="Franklin Gothic Book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767C0" w14:textId="498D6455" w:rsidR="009E316B" w:rsidRPr="009E316B" w:rsidRDefault="009E316B" w:rsidP="009E316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419"/>
                              </w:rPr>
                            </w:pPr>
                            <w:r w:rsidRPr="009E316B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419"/>
                              </w:rPr>
                              <w:t xml:space="preserve">Esta información está disponible en parte gracias al apoyo de </w:t>
                            </w:r>
                            <w:r w:rsidR="00C8082C" w:rsidRPr="00C8082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419"/>
                              </w:rPr>
                              <w:t xml:space="preserve">Maternal </w:t>
                            </w:r>
                            <w:proofErr w:type="spellStart"/>
                            <w:r w:rsidR="00C8082C" w:rsidRPr="00C8082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419"/>
                              </w:rPr>
                              <w:t>Health</w:t>
                            </w:r>
                            <w:proofErr w:type="spellEnd"/>
                            <w:r w:rsidR="00C8082C" w:rsidRPr="00C8082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419"/>
                              </w:rPr>
                              <w:t xml:space="preserve"> Network</w:t>
                            </w:r>
                            <w:r w:rsidRPr="009E316B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419"/>
                              </w:rPr>
                              <w:t xml:space="preserve"> del Condado de San Bernardino. </w:t>
                            </w:r>
                          </w:p>
                          <w:p w14:paraId="4FBB5011" w14:textId="46FE192D" w:rsidR="00986FB7" w:rsidRPr="00C36B6A" w:rsidRDefault="009E316B" w:rsidP="009E316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419"/>
                              </w:rPr>
                            </w:pPr>
                            <w:r w:rsidRPr="009E316B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419"/>
                              </w:rPr>
                              <w:t>Publicado en 2022. Para saber más sobre la MHN, visite nuestro sitio web</w:t>
                            </w:r>
                            <w:r w:rsidR="00986FB7" w:rsidRPr="00C36B6A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419"/>
                              </w:rPr>
                              <w:t xml:space="preserve"> </w:t>
                            </w:r>
                            <w:hyperlink r:id="rId8" w:history="1">
                              <w:r w:rsidR="00986FB7" w:rsidRPr="00C36B6A">
                                <w:rPr>
                                  <w:rStyle w:val="Hipervnculo"/>
                                  <w:rFonts w:ascii="Franklin Gothic Book" w:hAnsi="Franklin Gothic Book"/>
                                  <w:color w:val="034A90" w:themeColor="accent1"/>
                                  <w:lang w:val="es-419"/>
                                </w:rPr>
                                <w:t>www.maternalhealthnetworksbc.com</w:t>
                              </w:r>
                            </w:hyperlink>
                            <w:r w:rsidR="00986FB7" w:rsidRPr="00C36B6A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4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4D52" id="Text Box 2" o:spid="_x0000_s1028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" filled="f" stroked="f">
                <v:textbox style="mso-fit-shape-to-text:t">
                  <w:txbxContent>
                    <w:p w14:paraId="44F767C0" w14:textId="498D6455" w:rsidR="009E316B" w:rsidRPr="009E316B" w:rsidRDefault="009E316B" w:rsidP="009E316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lang w:val="es-419"/>
                        </w:rPr>
                      </w:pPr>
                      <w:r w:rsidRPr="009E316B">
                        <w:rPr>
                          <w:rFonts w:ascii="Franklin Gothic Book" w:hAnsi="Franklin Gothic Book"/>
                          <w:color w:val="6F3B55" w:themeColor="text2" w:themeShade="BF"/>
                          <w:lang w:val="es-419"/>
                        </w:rPr>
                        <w:t xml:space="preserve">Esta información está disponible en parte gracias al apoyo de </w:t>
                      </w:r>
                      <w:r w:rsidR="00C8082C" w:rsidRPr="00C8082C">
                        <w:rPr>
                          <w:rFonts w:ascii="Franklin Gothic Book" w:hAnsi="Franklin Gothic Book"/>
                          <w:color w:val="6F3B55" w:themeColor="text2" w:themeShade="BF"/>
                          <w:lang w:val="es-419"/>
                        </w:rPr>
                        <w:t xml:space="preserve">Maternal </w:t>
                      </w:r>
                      <w:proofErr w:type="spellStart"/>
                      <w:r w:rsidR="00C8082C" w:rsidRPr="00C8082C">
                        <w:rPr>
                          <w:rFonts w:ascii="Franklin Gothic Book" w:hAnsi="Franklin Gothic Book"/>
                          <w:color w:val="6F3B55" w:themeColor="text2" w:themeShade="BF"/>
                          <w:lang w:val="es-419"/>
                        </w:rPr>
                        <w:t>Health</w:t>
                      </w:r>
                      <w:proofErr w:type="spellEnd"/>
                      <w:r w:rsidR="00C8082C" w:rsidRPr="00C8082C">
                        <w:rPr>
                          <w:rFonts w:ascii="Franklin Gothic Book" w:hAnsi="Franklin Gothic Book"/>
                          <w:color w:val="6F3B55" w:themeColor="text2" w:themeShade="BF"/>
                          <w:lang w:val="es-419"/>
                        </w:rPr>
                        <w:t xml:space="preserve"> Network</w:t>
                      </w:r>
                      <w:r w:rsidRPr="009E316B">
                        <w:rPr>
                          <w:rFonts w:ascii="Franklin Gothic Book" w:hAnsi="Franklin Gothic Book"/>
                          <w:color w:val="6F3B55" w:themeColor="text2" w:themeShade="BF"/>
                          <w:lang w:val="es-419"/>
                        </w:rPr>
                        <w:t xml:space="preserve"> del Condado de San Bernardino. </w:t>
                      </w:r>
                    </w:p>
                    <w:p w14:paraId="4FBB5011" w14:textId="46FE192D" w:rsidR="00986FB7" w:rsidRPr="00C36B6A" w:rsidRDefault="009E316B" w:rsidP="009E316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lang w:val="es-419"/>
                        </w:rPr>
                      </w:pPr>
                      <w:r w:rsidRPr="009E316B">
                        <w:rPr>
                          <w:rFonts w:ascii="Franklin Gothic Book" w:hAnsi="Franklin Gothic Book"/>
                          <w:color w:val="6F3B55" w:themeColor="text2" w:themeShade="BF"/>
                          <w:lang w:val="es-419"/>
                        </w:rPr>
                        <w:t>Publicado en 2022. Para saber más sobre la MHN, visite nuestro sitio web</w:t>
                      </w:r>
                      <w:r w:rsidR="00986FB7" w:rsidRPr="00C36B6A">
                        <w:rPr>
                          <w:rFonts w:ascii="Franklin Gothic Book" w:hAnsi="Franklin Gothic Book"/>
                          <w:color w:val="6F3B55" w:themeColor="text2" w:themeShade="BF"/>
                          <w:lang w:val="es-419"/>
                        </w:rPr>
                        <w:t xml:space="preserve"> </w:t>
                      </w:r>
                      <w:hyperlink r:id="rId9" w:history="1">
                        <w:r w:rsidR="00986FB7" w:rsidRPr="00C36B6A">
                          <w:rPr>
                            <w:rStyle w:val="Hipervnculo"/>
                            <w:rFonts w:ascii="Franklin Gothic Book" w:hAnsi="Franklin Gothic Book"/>
                            <w:color w:val="034A90" w:themeColor="accent1"/>
                            <w:lang w:val="es-419"/>
                          </w:rPr>
                          <w:t>www.maternalhealthnetworksbc.com</w:t>
                        </w:r>
                      </w:hyperlink>
                      <w:r w:rsidR="00986FB7" w:rsidRPr="00C36B6A">
                        <w:rPr>
                          <w:rFonts w:ascii="Franklin Gothic Book" w:hAnsi="Franklin Gothic Book"/>
                          <w:color w:val="6F3B55" w:themeColor="text2" w:themeShade="BF"/>
                          <w:lang w:val="es-419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6FB7" w:rsidRPr="00C36B6A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w:drawing>
          <wp:anchor distT="0" distB="0" distL="114300" distR="114300" simplePos="0" relativeHeight="251667455" behindDoc="0" locked="0" layoutInCell="1" allowOverlap="1" wp14:anchorId="124CF008" wp14:editId="64D6166F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628" w:rsidRPr="00C36B6A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30A835D6">
                <wp:simplePos x="0" y="0"/>
                <wp:positionH relativeFrom="margin">
                  <wp:posOffset>-2095500</wp:posOffset>
                </wp:positionH>
                <wp:positionV relativeFrom="paragraph">
                  <wp:posOffset>497205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A843BB" id="Wave 11" o:spid="_x0000_s1026" type="#_x0000_t64" style="position:absolute;margin-left:-165pt;margin-top:39.15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AC7FE8" w:rsidRPr="00C36B6A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C3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7D"/>
    <w:rsid w:val="00047C80"/>
    <w:rsid w:val="000822CD"/>
    <w:rsid w:val="000972B2"/>
    <w:rsid w:val="000E2F4B"/>
    <w:rsid w:val="00116E02"/>
    <w:rsid w:val="0019627D"/>
    <w:rsid w:val="002C2425"/>
    <w:rsid w:val="002F00E9"/>
    <w:rsid w:val="003002E9"/>
    <w:rsid w:val="00350569"/>
    <w:rsid w:val="003722AB"/>
    <w:rsid w:val="003F46BD"/>
    <w:rsid w:val="00465712"/>
    <w:rsid w:val="004C40CA"/>
    <w:rsid w:val="004F55A7"/>
    <w:rsid w:val="00512EEE"/>
    <w:rsid w:val="005239B5"/>
    <w:rsid w:val="00583FB1"/>
    <w:rsid w:val="006051C6"/>
    <w:rsid w:val="0065341A"/>
    <w:rsid w:val="006A0027"/>
    <w:rsid w:val="00712D3F"/>
    <w:rsid w:val="00734B8B"/>
    <w:rsid w:val="007F6C79"/>
    <w:rsid w:val="007F74E7"/>
    <w:rsid w:val="008027BE"/>
    <w:rsid w:val="008B4C66"/>
    <w:rsid w:val="00914CA1"/>
    <w:rsid w:val="00986FB7"/>
    <w:rsid w:val="009E316B"/>
    <w:rsid w:val="009E34CF"/>
    <w:rsid w:val="00A01C95"/>
    <w:rsid w:val="00AC7FE8"/>
    <w:rsid w:val="00C36B6A"/>
    <w:rsid w:val="00C8082C"/>
    <w:rsid w:val="00C82446"/>
    <w:rsid w:val="00C83E8D"/>
    <w:rsid w:val="00CA42AF"/>
    <w:rsid w:val="00D57E4B"/>
    <w:rsid w:val="00D63C34"/>
    <w:rsid w:val="00D76EB3"/>
    <w:rsid w:val="00E02963"/>
    <w:rsid w:val="00EE61FC"/>
    <w:rsid w:val="00F25779"/>
    <w:rsid w:val="00F41628"/>
    <w:rsid w:val="00F9662B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F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C7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Tabladecuadrcula5oscura-nfasis4">
    <w:name w:val="Grid Table 5 Dark Accent 4"/>
    <w:basedOn w:val="Tabla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C808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419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c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42D3B-646B-4EB5-9AA1-A5A82D92C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Maria Benitez</cp:lastModifiedBy>
  <cp:revision>7</cp:revision>
  <dcterms:created xsi:type="dcterms:W3CDTF">2022-04-29T17:47:00Z</dcterms:created>
  <dcterms:modified xsi:type="dcterms:W3CDTF">2022-04-29T22:22:00Z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